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A6" w:rsidRDefault="003511A6" w:rsidP="003511A6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3511A6" w:rsidRDefault="003511A6" w:rsidP="003511A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      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>
        <w:rPr>
          <w:color w:val="000000" w:themeColor="text1"/>
          <w:sz w:val="21"/>
          <w:szCs w:val="21"/>
        </w:rPr>
        <w:br/>
        <w:t>Выделенная сумма для закупки – </w:t>
      </w:r>
      <w:r w:rsidR="00E837F9">
        <w:rPr>
          <w:color w:val="000000" w:themeColor="text1"/>
          <w:sz w:val="21"/>
          <w:szCs w:val="21"/>
          <w:lang w:val="en-US"/>
        </w:rPr>
        <w:t>405214</w:t>
      </w:r>
      <w:bookmarkStart w:id="0" w:name="_GoBack"/>
      <w:bookmarkEnd w:id="0"/>
      <w:r>
        <w:rPr>
          <w:color w:val="000000" w:themeColor="text1"/>
          <w:sz w:val="21"/>
          <w:szCs w:val="21"/>
        </w:rPr>
        <w:t>,00 тенге.</w:t>
      </w:r>
      <w:r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>
        <w:rPr>
          <w:color w:val="000000" w:themeColor="text1"/>
          <w:sz w:val="21"/>
          <w:szCs w:val="21"/>
        </w:rPr>
        <w:t>Жарминский</w:t>
      </w:r>
      <w:proofErr w:type="spellEnd"/>
      <w:r>
        <w:rPr>
          <w:color w:val="000000" w:themeColor="text1"/>
          <w:sz w:val="21"/>
          <w:szCs w:val="21"/>
        </w:rPr>
        <w:t xml:space="preserve"> район, </w:t>
      </w:r>
      <w:proofErr w:type="spellStart"/>
      <w:r>
        <w:rPr>
          <w:color w:val="000000" w:themeColor="text1"/>
          <w:sz w:val="21"/>
          <w:szCs w:val="21"/>
        </w:rPr>
        <w:t>г.Шар</w:t>
      </w:r>
      <w:proofErr w:type="spellEnd"/>
      <w:r>
        <w:rPr>
          <w:color w:val="000000" w:themeColor="text1"/>
          <w:sz w:val="21"/>
          <w:szCs w:val="21"/>
        </w:rPr>
        <w:t xml:space="preserve"> , </w:t>
      </w:r>
      <w:proofErr w:type="spellStart"/>
      <w:r>
        <w:rPr>
          <w:color w:val="000000" w:themeColor="text1"/>
          <w:sz w:val="21"/>
          <w:szCs w:val="21"/>
        </w:rPr>
        <w:t>ул.Варепа</w:t>
      </w:r>
      <w:proofErr w:type="spellEnd"/>
      <w:r>
        <w:rPr>
          <w:color w:val="000000" w:themeColor="text1"/>
          <w:sz w:val="21"/>
          <w:szCs w:val="21"/>
        </w:rPr>
        <w:t xml:space="preserve"> ,2</w:t>
      </w:r>
    </w:p>
    <w:p w:rsidR="003511A6" w:rsidRDefault="003511A6" w:rsidP="003511A6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>
        <w:rPr>
          <w:color w:val="000000" w:themeColor="text1"/>
          <w:sz w:val="21"/>
          <w:szCs w:val="21"/>
        </w:rPr>
        <w:br/>
      </w:r>
    </w:p>
    <w:p w:rsidR="003511A6" w:rsidRDefault="003511A6" w:rsidP="003511A6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r>
        <w:rPr>
          <w:color w:val="000000" w:themeColor="text1"/>
          <w:sz w:val="21"/>
          <w:szCs w:val="21"/>
        </w:rPr>
        <w:br/>
      </w:r>
    </w:p>
    <w:p w:rsidR="00412F45" w:rsidRDefault="00412F45" w:rsidP="003511A6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991"/>
        <w:gridCol w:w="993"/>
        <w:gridCol w:w="1134"/>
        <w:gridCol w:w="1363"/>
      </w:tblGrid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наименование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Ед.изм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Кол-во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цена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0840CE" w:rsidRDefault="000840CE">
            <w:pPr>
              <w:tabs>
                <w:tab w:val="left" w:pos="1890"/>
              </w:tabs>
              <w:rPr>
                <w:lang w:val="kk-KZ"/>
              </w:rPr>
            </w:pPr>
            <w:proofErr w:type="spellStart"/>
            <w:r>
              <w:rPr>
                <w:lang w:val="en-US"/>
              </w:rPr>
              <w:t>Сумма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выделанная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закупку</w:t>
            </w:r>
            <w:proofErr w:type="spellEnd"/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Ацетилсалициловая к-та 0,5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34,00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0840CE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1020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Платифиллин</w:t>
            </w:r>
            <w:proofErr w:type="spellEnd"/>
            <w:r>
              <w:t xml:space="preserve"> г/т 2%-2мл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146,40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2928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Парацетамол 0,5 №10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21,00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630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 xml:space="preserve">Перчатки  н/с 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2000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30,00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60 000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Вит  В-1 5%-1мл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109,8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2196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 xml:space="preserve"> Вит В-6  1/10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225,00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4500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Вата 50,0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85,00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4250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Флуканазол</w:t>
            </w:r>
            <w:proofErr w:type="spellEnd"/>
            <w:r>
              <w:t xml:space="preserve">  150мг №1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250,00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750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Викасол</w:t>
            </w:r>
            <w:proofErr w:type="spellEnd"/>
            <w:r>
              <w:t xml:space="preserve">  1%-1мл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219,2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2192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Реополиглюкин</w:t>
            </w:r>
            <w:proofErr w:type="spellEnd"/>
            <w:r>
              <w:t xml:space="preserve"> 200мл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301,47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3014</w:t>
            </w:r>
            <w:r>
              <w:rPr>
                <w:lang w:val="kk-KZ"/>
              </w:rPr>
              <w:t>,</w:t>
            </w:r>
            <w:r>
              <w:rPr>
                <w:lang w:val="en-US"/>
              </w:rPr>
              <w:t>7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Полиглюкин</w:t>
            </w:r>
            <w:proofErr w:type="spellEnd"/>
            <w:r>
              <w:t xml:space="preserve">  6%-200мл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268,36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2683</w:t>
            </w:r>
            <w:r>
              <w:rPr>
                <w:lang w:val="kk-KZ"/>
              </w:rPr>
              <w:t>,</w:t>
            </w:r>
            <w:r>
              <w:rPr>
                <w:lang w:val="en-US"/>
              </w:rPr>
              <w:t>6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Рефортан</w:t>
            </w:r>
            <w:proofErr w:type="spellEnd"/>
            <w:r>
              <w:t xml:space="preserve">  6%-200мл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816,20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8162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Дисоль</w:t>
            </w:r>
            <w:proofErr w:type="spellEnd"/>
            <w:r>
              <w:t xml:space="preserve"> 200мл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119,11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3573</w:t>
            </w:r>
            <w:r>
              <w:rPr>
                <w:lang w:val="kk-KZ"/>
              </w:rPr>
              <w:t>,</w:t>
            </w:r>
            <w:r>
              <w:rPr>
                <w:lang w:val="en-US"/>
              </w:rPr>
              <w:t>3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Каптоприл</w:t>
            </w:r>
            <w:proofErr w:type="spellEnd"/>
            <w:r>
              <w:t xml:space="preserve"> 25мг №40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120,00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2400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Коргликон</w:t>
            </w:r>
            <w:proofErr w:type="spellEnd"/>
            <w:r>
              <w:t xml:space="preserve"> 0,6мг/1мл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194,90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974</w:t>
            </w:r>
            <w:r>
              <w:rPr>
                <w:lang w:val="kk-KZ"/>
              </w:rPr>
              <w:t>,</w:t>
            </w:r>
            <w:r>
              <w:rPr>
                <w:lang w:val="en-US"/>
              </w:rPr>
              <w:t>5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Нитроглицерин 0,5 №40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435,00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4350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Синтомицина линимент10%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174,14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1741</w:t>
            </w:r>
            <w:r>
              <w:rPr>
                <w:lang w:val="kk-KZ"/>
              </w:rPr>
              <w:t>,</w:t>
            </w:r>
            <w:r>
              <w:rPr>
                <w:lang w:val="en-US"/>
              </w:rPr>
              <w:t>4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Спирт этиловый 70%-50,0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56,42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16926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Система инф.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2000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43,00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86000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Лейкопластырь 2*500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18000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21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Диротон</w:t>
            </w:r>
            <w:proofErr w:type="spellEnd"/>
            <w:r>
              <w:t xml:space="preserve">  5 мг №28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1310,00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6550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lastRenderedPageBreak/>
              <w:t>22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Шпатель  о/р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14,00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4200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23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Глюкоза  5%-200,00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100,00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4000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24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Этамзилат</w:t>
            </w:r>
            <w:proofErr w:type="spellEnd"/>
            <w:r>
              <w:t xml:space="preserve">  12,5 2мл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384,00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3840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25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Супрастин  20мг/1мл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920,00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9200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26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Мукасол</w:t>
            </w:r>
            <w:proofErr w:type="spellEnd"/>
            <w:r>
              <w:t xml:space="preserve"> сироп для детей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467,62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9352</w:t>
            </w:r>
            <w:r>
              <w:rPr>
                <w:lang w:val="kk-KZ"/>
              </w:rPr>
              <w:t>,</w:t>
            </w:r>
            <w:r>
              <w:rPr>
                <w:lang w:val="en-US"/>
              </w:rPr>
              <w:t>4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27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Секразол</w:t>
            </w:r>
            <w:proofErr w:type="spellEnd"/>
            <w:r>
              <w:t xml:space="preserve"> 15 мг сироп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715,55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7155</w:t>
            </w:r>
            <w:r>
              <w:rPr>
                <w:lang w:val="kk-KZ"/>
              </w:rPr>
              <w:t>,</w:t>
            </w:r>
            <w:r>
              <w:rPr>
                <w:lang w:val="en-US"/>
              </w:rPr>
              <w:t>5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28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Натрия хлорид  0,9%-100,0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360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105,76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38073</w:t>
            </w:r>
            <w:r>
              <w:rPr>
                <w:lang w:val="kk-KZ"/>
              </w:rPr>
              <w:t>,</w:t>
            </w:r>
            <w:r>
              <w:rPr>
                <w:lang w:val="en-US"/>
              </w:rPr>
              <w:t>6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29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Натрия хлорид 0,9%-200,0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132,07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26414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Натрия хлорид  0,9%-500,0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164,2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9852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31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Шприцы 10,0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16,00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16000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32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Шприцы 5,0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3000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11,00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33000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33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proofErr w:type="gramStart"/>
            <w:r>
              <w:t>Регидрон</w:t>
            </w:r>
            <w:proofErr w:type="spellEnd"/>
            <w:r>
              <w:t xml:space="preserve">  пор</w:t>
            </w:r>
            <w:proofErr w:type="gramEnd"/>
            <w:r>
              <w:t>. №1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128,00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2560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34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Кетотифен</w:t>
            </w:r>
            <w:proofErr w:type="spellEnd"/>
            <w:r>
              <w:t xml:space="preserve"> 1 мг №30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185,00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3700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35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Конкор</w:t>
            </w:r>
            <w:proofErr w:type="spellEnd"/>
            <w:r>
              <w:t xml:space="preserve"> 5 мг №30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0CE" w:rsidRDefault="000840CE">
            <w:pPr>
              <w:tabs>
                <w:tab w:val="left" w:pos="1890"/>
              </w:tabs>
            </w:pPr>
            <w:r>
              <w:t>1675,00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5025</w:t>
            </w:r>
          </w:p>
        </w:tc>
      </w:tr>
      <w:tr w:rsidR="000840CE" w:rsidTr="00B41A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Default="000840CE">
            <w:pPr>
              <w:tabs>
                <w:tab w:val="left" w:pos="1890"/>
              </w:tabs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Default="000840CE">
            <w:pPr>
              <w:tabs>
                <w:tab w:val="left" w:pos="1890"/>
              </w:tabs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Default="000840CE">
            <w:pPr>
              <w:tabs>
                <w:tab w:val="left" w:pos="1890"/>
              </w:tabs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Default="000840CE">
            <w:pPr>
              <w:tabs>
                <w:tab w:val="left" w:pos="1890"/>
              </w:tabs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Default="000840CE">
            <w:pPr>
              <w:tabs>
                <w:tab w:val="left" w:pos="1890"/>
              </w:tabs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0CE" w:rsidRPr="00E837F9" w:rsidRDefault="00E837F9">
            <w:pPr>
              <w:tabs>
                <w:tab w:val="left" w:pos="1890"/>
              </w:tabs>
              <w:rPr>
                <w:lang w:val="en-US"/>
              </w:rPr>
            </w:pPr>
            <w:r>
              <w:rPr>
                <w:lang w:val="en-US"/>
              </w:rPr>
              <w:t>405214</w:t>
            </w:r>
          </w:p>
        </w:tc>
      </w:tr>
    </w:tbl>
    <w:p w:rsidR="000840CE" w:rsidRPr="000840CE" w:rsidRDefault="000840CE" w:rsidP="003511A6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  <w:lang w:val="en-US"/>
        </w:rPr>
      </w:pPr>
      <w:r>
        <w:tab/>
        <w:t xml:space="preserve">             </w:t>
      </w:r>
    </w:p>
    <w:p w:rsidR="003511A6" w:rsidRDefault="003511A6" w:rsidP="003511A6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>Начало пред</w:t>
      </w:r>
      <w:r w:rsidR="00E837F9">
        <w:rPr>
          <w:b/>
          <w:bCs/>
          <w:color w:val="000000" w:themeColor="text1"/>
          <w:sz w:val="21"/>
          <w:szCs w:val="21"/>
        </w:rPr>
        <w:t>оставления ценовых предложений 30</w:t>
      </w:r>
      <w:r w:rsidR="003C7BB8">
        <w:rPr>
          <w:b/>
          <w:bCs/>
          <w:color w:val="000000" w:themeColor="text1"/>
          <w:sz w:val="21"/>
          <w:szCs w:val="21"/>
        </w:rPr>
        <w:t xml:space="preserve"> Июня</w:t>
      </w:r>
      <w:r>
        <w:rPr>
          <w:b/>
          <w:bCs/>
          <w:color w:val="000000" w:themeColor="text1"/>
          <w:sz w:val="21"/>
          <w:szCs w:val="21"/>
        </w:rPr>
        <w:t xml:space="preserve"> 2020 года, 09:00 часов. </w:t>
      </w:r>
    </w:p>
    <w:p w:rsidR="003511A6" w:rsidRPr="003C7BB8" w:rsidRDefault="003511A6" w:rsidP="003511A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b/>
          <w:bCs/>
          <w:color w:val="000000" w:themeColor="text1"/>
          <w:sz w:val="21"/>
          <w:szCs w:val="21"/>
        </w:rPr>
        <w:t>Окончательный срок и место представления конвертов с ценовыми пр</w:t>
      </w:r>
      <w:r w:rsidR="003C7BB8">
        <w:rPr>
          <w:b/>
          <w:bCs/>
          <w:color w:val="000000" w:themeColor="text1"/>
          <w:sz w:val="21"/>
          <w:szCs w:val="21"/>
        </w:rPr>
        <w:t xml:space="preserve">едложениями   до 13.00 часов  </w:t>
      </w:r>
      <w:r>
        <w:rPr>
          <w:b/>
          <w:bCs/>
          <w:color w:val="000000" w:themeColor="text1"/>
          <w:sz w:val="21"/>
          <w:szCs w:val="21"/>
        </w:rPr>
        <w:t xml:space="preserve"> </w:t>
      </w:r>
      <w:r w:rsidR="00E837F9">
        <w:rPr>
          <w:b/>
          <w:bCs/>
          <w:color w:val="000000" w:themeColor="text1"/>
          <w:sz w:val="21"/>
          <w:szCs w:val="21"/>
        </w:rPr>
        <w:t>8 Ию</w:t>
      </w:r>
      <w:r w:rsidR="00E837F9">
        <w:rPr>
          <w:b/>
          <w:bCs/>
          <w:color w:val="000000" w:themeColor="text1"/>
          <w:sz w:val="21"/>
          <w:szCs w:val="21"/>
          <w:lang w:val="kk-KZ"/>
        </w:rPr>
        <w:t>л</w:t>
      </w:r>
      <w:r w:rsidR="003C7BB8">
        <w:rPr>
          <w:b/>
          <w:bCs/>
          <w:color w:val="000000" w:themeColor="text1"/>
          <w:sz w:val="21"/>
          <w:szCs w:val="21"/>
        </w:rPr>
        <w:t>я</w:t>
      </w:r>
      <w:r>
        <w:rPr>
          <w:b/>
          <w:bCs/>
          <w:color w:val="000000" w:themeColor="text1"/>
          <w:sz w:val="21"/>
          <w:szCs w:val="21"/>
        </w:rPr>
        <w:t xml:space="preserve"> 2020 г. РК, ВКО, </w:t>
      </w:r>
      <w:proofErr w:type="spellStart"/>
      <w:r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район, </w:t>
      </w:r>
      <w:proofErr w:type="spellStart"/>
      <w:proofErr w:type="gramStart"/>
      <w:r>
        <w:rPr>
          <w:b/>
          <w:bCs/>
          <w:color w:val="000000" w:themeColor="text1"/>
          <w:sz w:val="21"/>
          <w:szCs w:val="21"/>
        </w:rPr>
        <w:t>г.Шар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,</w:t>
      </w:r>
      <w:proofErr w:type="gramEnd"/>
      <w:r>
        <w:rPr>
          <w:b/>
          <w:bCs/>
          <w:color w:val="000000" w:themeColor="text1"/>
          <w:sz w:val="21"/>
          <w:szCs w:val="21"/>
        </w:rPr>
        <w:t xml:space="preserve"> </w:t>
      </w:r>
      <w:proofErr w:type="spellStart"/>
      <w:r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,2,  КГП на ПХВ «У </w:t>
      </w:r>
      <w:proofErr w:type="spellStart"/>
      <w:r>
        <w:rPr>
          <w:b/>
          <w:bCs/>
          <w:color w:val="000000" w:themeColor="text1"/>
          <w:sz w:val="21"/>
          <w:szCs w:val="21"/>
        </w:rPr>
        <w:t>Шарская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</w:t>
      </w:r>
      <w:r w:rsidR="003C7BB8">
        <w:rPr>
          <w:b/>
          <w:bCs/>
          <w:color w:val="000000" w:themeColor="text1"/>
          <w:sz w:val="21"/>
          <w:szCs w:val="21"/>
          <w:lang w:val="kk-KZ"/>
        </w:rPr>
        <w:t>.</w:t>
      </w:r>
    </w:p>
    <w:p w:rsidR="00266186" w:rsidRDefault="00266186"/>
    <w:sectPr w:rsidR="00266186" w:rsidSect="0026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A6"/>
    <w:rsid w:val="000840CE"/>
    <w:rsid w:val="00203D4C"/>
    <w:rsid w:val="00266186"/>
    <w:rsid w:val="003511A6"/>
    <w:rsid w:val="003C7BB8"/>
    <w:rsid w:val="00412F45"/>
    <w:rsid w:val="004A1184"/>
    <w:rsid w:val="00E43663"/>
    <w:rsid w:val="00E8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A059"/>
  <w15:docId w15:val="{F6B77A3B-190F-4ED1-B20E-82506BCD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A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1A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511A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351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11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Gulfat</cp:lastModifiedBy>
  <cp:revision>2</cp:revision>
  <dcterms:created xsi:type="dcterms:W3CDTF">2020-06-29T09:22:00Z</dcterms:created>
  <dcterms:modified xsi:type="dcterms:W3CDTF">2020-06-29T09:22:00Z</dcterms:modified>
</cp:coreProperties>
</file>